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Mai 1763.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Ordre du roi. #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 xml:space="preserve">Le S. Luthier demande si l’on éclairera et chauffera le château de Marly le </w:t>
      </w:r>
      <w:r>
        <w:rPr>
          <w:rFonts w:ascii="Liberation Sans" w:hAnsi="Liberation Sans"/>
          <w:sz w:val="28"/>
          <w:szCs w:val="28"/>
          <w:shd w:fill="FFFFFF" w:val="clear"/>
        </w:rPr>
        <w:t>v</w:t>
      </w:r>
      <w:r>
        <w:rPr>
          <w:rFonts w:ascii="Liberation Sans" w:hAnsi="Liberation Sans"/>
          <w:sz w:val="28"/>
          <w:szCs w:val="28"/>
          <w:shd w:fill="FFFFFF" w:val="clear"/>
        </w:rPr>
        <w:t>oyage prochain comme dans les voyages ordinaires.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Le pavillon du roy comme à l’ordinaire, mais l’on ne  donnera de bois d’arrivée à personne. #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[stamp]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Si le concierge, les garçons du garde-meuble, les s(ieur)s Boucheman et Lemoine, les garçons du château, l’orloger, le garçon des chiens et les porteurs seront chauffés et éclairés.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Le voyage étant comme celui de Versailles, l’on n’est obligé à rien, mais on peut leur donner quelque secours en bois et lumières ; mrs Bouceman et Lemoine, oui sûrement. #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 xml:space="preserve">Si on éclairera les salles des gardes de Votre Majesté, des gardes de la Porte et des Cent Suisses. 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Oui, sans doute. #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 xml:space="preserve">Si les femmes de chambre de mesdames qui logent hors du château seront chauffées et éclairées. 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Oui, en observant la règle la plus exacte. #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Si on donnera une bougie blanche par jour au supérieur des cordeliers de Noisy.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Oui [biffé] Non, une demie. #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Et si on donnera une bougie par jour au vicaire de la paroisse qui dessert la chapelle du commun.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Non, mais la valeur en argent. #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 xml:space="preserve">Le roy chauffe et éclaire les conseillers d’État à leur pied-à-terre qui est au 5 au commun. #  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  <w:t>Noailles.</w:t>
      </w:r>
    </w:p>
    <w:p>
      <w:pPr>
        <w:pStyle w:val="TextBody"/>
        <w:ind w:left="0" w:right="0" w:hanging="0"/>
        <w:rPr>
          <w:rFonts w:ascii="Liberation Sans" w:hAnsi="Liberation Sans"/>
          <w:sz w:val="28"/>
          <w:szCs w:val="28"/>
          <w:shd w:fill="FFFFFF" w:val="clear"/>
        </w:rPr>
      </w:pPr>
      <w:r>
        <w:rPr>
          <w:rFonts w:ascii="Liberation Sans" w:hAnsi="Liberation Sans"/>
          <w:sz w:val="28"/>
          <w:szCs w:val="28"/>
          <w:shd w:fill="FFFFFF" w:val="clear"/>
        </w:rPr>
      </w:r>
    </w:p>
    <w:p>
      <w:pPr>
        <w:pStyle w:val="TextBody"/>
        <w:spacing w:before="0" w:after="140"/>
        <w:ind w:left="0" w:right="0" w:hanging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GB" w:eastAsia="zh-CN" w:bidi="hi-IN"/>
    </w:rPr>
  </w:style>
  <w:style w:type="paragraph" w:styleId="Heading1">
    <w:name w:val="Heading 1"/>
    <w:basedOn w:val="Heading"/>
    <w:p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p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p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Droid Sans Fallback" w:cs="Liberation Mono"/>
      <w:sz w:val="20"/>
      <w:szCs w:val="20"/>
    </w:rPr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  <w:style w:type="paragraph" w:styleId="Title">
    <w:name w:val="Title"/>
    <w:basedOn w:val="Heading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pPr>
      <w:spacing w:before="60" w:after="120"/>
      <w:jc w:val="center"/>
    </w:pPr>
    <w:rPr>
      <w:sz w:val="36"/>
      <w:szCs w:val="36"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en-GB</dc:language>
  <cp:revision>0</cp:revision>
</cp:coreProperties>
</file>